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76" w:rsidRPr="001A4342" w:rsidRDefault="002E1676" w:rsidP="002E1676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3.1. Учредитель Учреждения: </w:t>
      </w:r>
    </w:p>
    <w:p w:rsidR="002E1676" w:rsidRPr="001A4342" w:rsidRDefault="002E1676" w:rsidP="002E1676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3.1.1. Утверждает по согласованию с департаментом имущественных отношений Администрации города Тюмени (далее – Департамент) Устав Учреждения, изменения и дополнения к нему. </w:t>
      </w:r>
    </w:p>
    <w:p w:rsidR="002E1676" w:rsidRPr="001A4342" w:rsidRDefault="002E1676" w:rsidP="002E1676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>3.1.2. Назначает членов Наблюдательного совета Учреждения, за исключением члена наблюдательного совета, являющегося представителем работников Учреждения, или досрочно прекращает их полномочия.</w:t>
      </w:r>
    </w:p>
    <w:p w:rsidR="002E1676" w:rsidRPr="001A4342" w:rsidRDefault="002E1676" w:rsidP="002E1676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 3.1.3. Требует созыва заседания Наблюдательного совета Учреждения, в том числе в обязательном порядке первого заседания Наблюдательного совета Учреждения в трехдневный срок после создания Учреждения, а также первого заседания нового состава Наблюдательного совета Учреждения в трехдневный срок после его избрания. </w:t>
      </w:r>
    </w:p>
    <w:p w:rsidR="002E1676" w:rsidRPr="001A4342" w:rsidRDefault="002E1676" w:rsidP="002E1676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3.1.4. Участвует в работе аттестационной комиссии кандидатов и руководителя Учреждения, осуществляет мониторинг проведения аттестации кандидатов и руководителя Учреждения в соответствии с Законом об образовании и муниципальными правовыми актами города Тюмени. </w:t>
      </w:r>
    </w:p>
    <w:p w:rsidR="002E1676" w:rsidRPr="001A4342" w:rsidRDefault="002E1676" w:rsidP="002E1676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3.1.5. Принимает решение о реорганизации и ликвидации Учреждения, изменении его типа. 3.1.6. Назначает ликвидационную комиссию, утверждает промежуточный и окончательный ликвидационный баланс. </w:t>
      </w:r>
    </w:p>
    <w:p w:rsidR="002E1676" w:rsidRPr="001A4342" w:rsidRDefault="002E1676" w:rsidP="002E1676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3.1.7. Утверждает передаточный акт или разделительный баланс. </w:t>
      </w:r>
    </w:p>
    <w:p w:rsidR="002E1676" w:rsidRPr="001A4342" w:rsidRDefault="002E1676" w:rsidP="002E1676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3.1.8. Рассматривает и одобряет предложение директора Учреждения о создании и ликвидации филиалов Учреждения, об открытии или закрытии его представительств. </w:t>
      </w:r>
    </w:p>
    <w:p w:rsidR="002E1676" w:rsidRPr="001A4342" w:rsidRDefault="002E1676" w:rsidP="002E1676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3.1.9. Рассматривает и одобряет предложение директора Учреждения о совершении сделок с имуществом Учреждения в случаях, если в соответствии со статьей 3Федерального закона от 03.11.2006 №174-ФЗ «Об автономных учреждениях» (далее – Закон об автономных учреждениях) для совершения таких сделок требуется согласие Учредителя. </w:t>
      </w:r>
    </w:p>
    <w:p w:rsidR="002E1676" w:rsidRPr="001A4342" w:rsidRDefault="002E1676" w:rsidP="002E1676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3.1.10. Определяет перечень особо ценного движимого имущества Учреждения. </w:t>
      </w:r>
    </w:p>
    <w:p w:rsidR="002E1676" w:rsidRPr="001A4342" w:rsidRDefault="002E1676" w:rsidP="002E1676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>3.1.11. Формирует и утверждает муниципальное задание для Учреждения с учетом особенностей сферы деятельности в соответствии с предусмотренной настоящим Уставом основной деятельностью Учреждения.</w:t>
      </w:r>
    </w:p>
    <w:p w:rsidR="002E1676" w:rsidRPr="001A4342" w:rsidRDefault="002E1676" w:rsidP="002E1676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 3.1.12. Осуществляет финансовое обеспечение выполнения муниципального задания, с учетом расходов на содержание недвижимого имущества и особо ценного движимого имущества, закрепленных Собственником за Учреждением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имущество. </w:t>
      </w:r>
    </w:p>
    <w:p w:rsidR="002E1676" w:rsidRPr="001A4342" w:rsidRDefault="002E1676" w:rsidP="002E1676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3.1.13. Определяет перечень мероприятий, направленных на развитие Учреждения. </w:t>
      </w:r>
    </w:p>
    <w:p w:rsidR="002E1676" w:rsidRPr="001A4342" w:rsidRDefault="002E1676" w:rsidP="002E1676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3.1.14. Проводит проверки деятельности Учреждения, в том числе по поступившим представлениям, информациям контролирующих и надзорных органов, заявлениям и жалобам в соответствии с действующим законодательством Российской Федерации, Тюменской области, муниципальными правовыми актами города Тюмени. </w:t>
      </w:r>
    </w:p>
    <w:p w:rsidR="002E1676" w:rsidRPr="001A4342" w:rsidRDefault="002E1676" w:rsidP="002E1676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lastRenderedPageBreak/>
        <w:t xml:space="preserve">3.1.15. Осуществляет </w:t>
      </w:r>
      <w:proofErr w:type="gramStart"/>
      <w:r w:rsidRPr="001A4342">
        <w:rPr>
          <w:sz w:val="28"/>
          <w:szCs w:val="28"/>
        </w:rPr>
        <w:t>контроль за</w:t>
      </w:r>
      <w:proofErr w:type="gramEnd"/>
      <w:r w:rsidRPr="001A4342">
        <w:rPr>
          <w:sz w:val="28"/>
          <w:szCs w:val="28"/>
        </w:rPr>
        <w:t xml:space="preserve"> деятельностью Учреждения, сбор и обобщение отчетности по формам государственного статистического наблюдения, утвержденным законодательством Российской Федерации, а также формам отчетности, утвержденным Учредителем. </w:t>
      </w:r>
    </w:p>
    <w:p w:rsidR="002E1676" w:rsidRPr="001A4342" w:rsidRDefault="002E1676" w:rsidP="002E1676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3.1.16. Обеспечивает проведение ведомственного </w:t>
      </w:r>
      <w:proofErr w:type="gramStart"/>
      <w:r w:rsidRPr="001A4342">
        <w:rPr>
          <w:sz w:val="28"/>
          <w:szCs w:val="28"/>
        </w:rPr>
        <w:t>контроля за</w:t>
      </w:r>
      <w:proofErr w:type="gramEnd"/>
      <w:r w:rsidRPr="001A4342">
        <w:rPr>
          <w:sz w:val="28"/>
          <w:szCs w:val="28"/>
        </w:rPr>
        <w:t xml:space="preserve"> соблюдением Учреждением трудового законодательства и иных нормативных правовых актов, содержащих нормы трудового права, в форме проверок в соответствии и в порядке, установленном законодательством Российской Федерации, Тюменской области, муниципальными правовыми актами города Тюмени. </w:t>
      </w:r>
    </w:p>
    <w:p w:rsidR="002E1676" w:rsidRPr="001A4342" w:rsidRDefault="002E1676" w:rsidP="002E1676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>3.1.17. Определяет средства массовой информации для публикации Учреждением отчетов о своей деятельности и об использовании закрепленного за ним имущества.</w:t>
      </w:r>
    </w:p>
    <w:p w:rsidR="002E1676" w:rsidRPr="001A4342" w:rsidRDefault="002E1676" w:rsidP="002E1676">
      <w:pPr>
        <w:pStyle w:val="a3"/>
        <w:shd w:val="clear" w:color="auto" w:fill="FFFFFF"/>
        <w:spacing w:before="0" w:beforeAutospacing="0" w:after="150" w:afterAutospacing="0"/>
        <w:jc w:val="both"/>
        <w:outlineLvl w:val="2"/>
        <w:rPr>
          <w:sz w:val="28"/>
          <w:szCs w:val="28"/>
        </w:rPr>
      </w:pPr>
      <w:r w:rsidRPr="001A4342">
        <w:rPr>
          <w:sz w:val="28"/>
          <w:szCs w:val="28"/>
        </w:rPr>
        <w:t xml:space="preserve"> 3.1.18. Осуществляет иные полномочия, предусмотренные законодательством Российской Федерации, Тюменской области, муниципальными правовыми актами города Тюмени и настоящим Уставом.</w:t>
      </w:r>
    </w:p>
    <w:p w:rsidR="00D20D05" w:rsidRDefault="00D20D05">
      <w:bookmarkStart w:id="0" w:name="_GoBack"/>
      <w:bookmarkEnd w:id="0"/>
    </w:p>
    <w:sectPr w:rsidR="00D20D05" w:rsidSect="00A37400">
      <w:pgSz w:w="11907" w:h="16839" w:code="9"/>
      <w:pgMar w:top="567" w:right="567" w:bottom="567" w:left="567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06"/>
    <w:rsid w:val="002D5D06"/>
    <w:rsid w:val="002E1676"/>
    <w:rsid w:val="00A37400"/>
    <w:rsid w:val="00D2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2021-10-26T11:45:00Z</dcterms:created>
  <dcterms:modified xsi:type="dcterms:W3CDTF">2021-10-26T11:45:00Z</dcterms:modified>
</cp:coreProperties>
</file>